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r>
        <w:rPr>
          <w:rFonts w:hint="eastAsia"/>
        </w:rPr>
        <w:t>《中国组织工程研究》杂志投稿确认书</w:t>
      </w:r>
    </w:p>
    <w:p>
      <w:pPr>
        <w:rPr>
          <w:rFonts w:hint="eastAsia"/>
        </w:rPr>
      </w:pPr>
      <w:r>
        <w:rPr>
          <w:rFonts w:hint="eastAsia"/>
        </w:rPr>
        <w:t>1.请您确认：您已仔细看过《中国组织工程研究》杂志投稿须知，文章已按本刊“作者须知”要求撰写。</w:t>
      </w:r>
    </w:p>
    <w:p>
      <w:pPr>
        <w:rPr>
          <w:rFonts w:hint="eastAsia"/>
        </w:rPr>
      </w:pPr>
      <w:r>
        <w:rPr>
          <w:rFonts w:hint="eastAsia"/>
        </w:rPr>
        <w:t>2.请您确认：您的论文是原创性的，没有抄袭剽窃行为，未委托他人或公司撰写或代修，没有在其他刊物公开发表过。</w:t>
      </w:r>
    </w:p>
    <w:p>
      <w:pPr>
        <w:rPr>
          <w:rFonts w:hint="eastAsia"/>
        </w:rPr>
      </w:pPr>
      <w:r>
        <w:rPr>
          <w:rFonts w:hint="eastAsia"/>
        </w:rPr>
        <w:t>3.请您确认：您已经仔细看过本刊版权转让协议的如下条款：</w:t>
      </w:r>
    </w:p>
    <w:p>
      <w:pPr>
        <w:rPr>
          <w:rFonts w:hint="eastAsia"/>
        </w:rPr>
      </w:pPr>
      <w:r>
        <w:rPr>
          <w:rFonts w:hint="eastAsia"/>
          <w:lang w:eastAsia="zh-CN"/>
        </w:rPr>
        <w:t>（</w:t>
      </w:r>
      <w:r>
        <w:rPr>
          <w:rFonts w:hint="eastAsia"/>
        </w:rPr>
        <w:t>1）文章是作者独立取得的原创性研究成果，未曾在国内外公开发表过。</w:t>
      </w:r>
    </w:p>
    <w:p>
      <w:pPr>
        <w:rPr>
          <w:rFonts w:hint="eastAsia"/>
        </w:rPr>
      </w:pPr>
      <w:r>
        <w:rPr>
          <w:rFonts w:hint="eastAsia"/>
          <w:lang w:eastAsia="zh-CN"/>
        </w:rPr>
        <w:t>（</w:t>
      </w:r>
      <w:r>
        <w:rPr>
          <w:rFonts w:hint="eastAsia"/>
        </w:rPr>
        <w:t>2）所投稿件没有一稿二（多）投。</w:t>
      </w:r>
    </w:p>
    <w:p>
      <w:pPr>
        <w:rPr>
          <w:rFonts w:hint="eastAsia"/>
        </w:rPr>
      </w:pPr>
      <w:r>
        <w:rPr>
          <w:rFonts w:hint="eastAsia"/>
          <w:lang w:eastAsia="zh-CN"/>
        </w:rPr>
        <w:t>（</w:t>
      </w:r>
      <w:r>
        <w:rPr>
          <w:rFonts w:hint="eastAsia"/>
        </w:rPr>
        <w:t>3）未将一篇文章稍作修改多次投稿或分成多篇文章进行多次发表。</w:t>
      </w:r>
    </w:p>
    <w:p>
      <w:pPr>
        <w:rPr>
          <w:rFonts w:hint="eastAsia"/>
        </w:rPr>
      </w:pPr>
      <w:r>
        <w:rPr>
          <w:rFonts w:hint="eastAsia"/>
          <w:lang w:eastAsia="zh-CN"/>
        </w:rPr>
        <w:t>（</w:t>
      </w:r>
      <w:r>
        <w:rPr>
          <w:rFonts w:hint="eastAsia"/>
        </w:rPr>
        <w:t>4）没有抄袭、剽窃行为，明确说明使用过或引用过他人的工作等。</w:t>
      </w:r>
    </w:p>
    <w:p>
      <w:pPr>
        <w:rPr>
          <w:rFonts w:hint="eastAsia"/>
        </w:rPr>
      </w:pPr>
      <w:r>
        <w:rPr>
          <w:rFonts w:hint="eastAsia"/>
          <w:lang w:eastAsia="zh-CN"/>
        </w:rPr>
        <w:t>（</w:t>
      </w:r>
      <w:r>
        <w:rPr>
          <w:rFonts w:hint="eastAsia"/>
        </w:rPr>
        <w:t>5）文章作者单位和作者署名顺序已经得到所有作者的确认；基金项目名称及项目号准确。</w:t>
      </w:r>
    </w:p>
    <w:p>
      <w:pPr>
        <w:rPr>
          <w:rFonts w:hint="eastAsia"/>
        </w:rPr>
      </w:pPr>
      <w:r>
        <w:rPr>
          <w:rFonts w:hint="eastAsia"/>
          <w:lang w:eastAsia="zh-CN"/>
        </w:rPr>
        <w:t>（</w:t>
      </w:r>
      <w:r>
        <w:rPr>
          <w:rFonts w:hint="eastAsia"/>
        </w:rPr>
        <w:t>6）不涉及保密和拟申请专利内容。</w:t>
      </w:r>
    </w:p>
    <w:p>
      <w:pPr>
        <w:rPr>
          <w:rFonts w:hint="eastAsia"/>
        </w:rPr>
      </w:pPr>
      <w:r>
        <w:rPr>
          <w:rFonts w:hint="eastAsia"/>
          <w:lang w:eastAsia="zh-CN"/>
        </w:rPr>
        <w:t>（</w:t>
      </w:r>
      <w:r>
        <w:rPr>
          <w:rFonts w:hint="eastAsia"/>
        </w:rPr>
        <w:t>7）除文中特别加以标注和致谢，不侵犯任何版权或损害第三方的任何其他权利。</w:t>
      </w:r>
    </w:p>
    <w:p>
      <w:pPr>
        <w:rPr>
          <w:rFonts w:hint="eastAsia"/>
        </w:rPr>
      </w:pPr>
      <w:r>
        <w:rPr>
          <w:rFonts w:hint="eastAsia"/>
          <w:lang w:eastAsia="zh-CN"/>
        </w:rPr>
        <w:t>（</w:t>
      </w:r>
      <w:r>
        <w:rPr>
          <w:rFonts w:hint="eastAsia"/>
        </w:rPr>
        <w:t>8）同意编辑部做文字性修改，同意修改后稿件内容所通知刊用的版面。</w:t>
      </w:r>
    </w:p>
    <w:p>
      <w:pPr>
        <w:rPr>
          <w:rFonts w:hint="eastAsia"/>
        </w:rPr>
      </w:pPr>
      <w:r>
        <w:rPr>
          <w:rFonts w:hint="eastAsia"/>
          <w:lang w:eastAsia="zh-CN"/>
        </w:rPr>
        <w:t>（</w:t>
      </w:r>
      <w:r>
        <w:rPr>
          <w:rFonts w:hint="eastAsia"/>
        </w:rPr>
        <w:t>9）自愿将其拥有该文章的全部或部分文字及章节全球范围内的以下专有使用权转让给期刊。</w:t>
      </w:r>
    </w:p>
    <w:p>
      <w:pPr>
        <w:rPr>
          <w:rFonts w:hint="eastAsia"/>
        </w:rPr>
      </w:pPr>
      <w:r>
        <w:rPr>
          <w:rFonts w:hint="eastAsia"/>
        </w:rPr>
        <w:t>①汇编权；</w:t>
      </w:r>
    </w:p>
    <w:p>
      <w:pPr>
        <w:rPr>
          <w:rFonts w:hint="eastAsia"/>
        </w:rPr>
      </w:pPr>
      <w:r>
        <w:rPr>
          <w:rFonts w:hint="eastAsia"/>
        </w:rPr>
        <w:t>②印刷版和电子版的出版及其复制权；</w:t>
      </w:r>
    </w:p>
    <w:p>
      <w:pPr>
        <w:rPr>
          <w:rFonts w:hint="eastAsia"/>
        </w:rPr>
      </w:pPr>
      <w:r>
        <w:rPr>
          <w:rFonts w:hint="eastAsia"/>
        </w:rPr>
        <w:t>③翻译权；</w:t>
      </w:r>
    </w:p>
    <w:p>
      <w:pPr>
        <w:rPr>
          <w:rFonts w:hint="eastAsia"/>
        </w:rPr>
      </w:pPr>
      <w:r>
        <w:rPr>
          <w:rFonts w:hint="eastAsia"/>
        </w:rPr>
        <w:t>④网络传播权；</w:t>
      </w:r>
    </w:p>
    <w:p>
      <w:pPr>
        <w:rPr>
          <w:rFonts w:hint="eastAsia"/>
        </w:rPr>
      </w:pPr>
      <w:r>
        <w:rPr>
          <w:rFonts w:hint="eastAsia"/>
        </w:rPr>
        <w:t>⑤发行权；</w:t>
      </w:r>
    </w:p>
    <w:p>
      <w:pPr>
        <w:rPr>
          <w:rFonts w:hint="eastAsia"/>
        </w:rPr>
      </w:pPr>
      <w:r>
        <w:rPr>
          <w:rFonts w:hint="eastAsia"/>
        </w:rPr>
        <w:t>⑥文献检索系统或数据库收录权。将从同生效之日起到乙方正式出版该文章后第10年的12月31日。</w:t>
      </w:r>
    </w:p>
    <w:p>
      <w:pPr>
        <w:rPr>
          <w:rFonts w:hint="eastAsia"/>
        </w:rPr>
      </w:pPr>
      <w:r>
        <w:rPr>
          <w:rFonts w:hint="eastAsia"/>
        </w:rPr>
        <w:t>4本刊说明：在审稿至出版过程中，本刊对文章、图、表进行3次查重，凡发现有抄袭剽窃现象，将列为本刊退稿范畴。</w:t>
      </w:r>
    </w:p>
    <w:p>
      <w:pPr>
        <w:rPr>
          <w:rFonts w:hint="eastAsia"/>
        </w:rPr>
      </w:pPr>
      <w:r>
        <w:rPr>
          <w:rFonts w:hint="eastAsia"/>
        </w:rPr>
        <w:t>5本刊说明：在审稿至出版过程中，发现作者稿件为委托他人或公司撰写代修时，也将列为本刊退稿范畴。</w:t>
      </w:r>
    </w:p>
    <w:p>
      <w:r>
        <w:rPr>
          <w:rFonts w:hint="eastAsia"/>
        </w:rPr>
        <w:t>6本刊说明：文章出版后2天内，期刊赠送第一作者和通讯作者各1本杂志，6个月内支付稿酬，包括基本稿酬和网络发布传播报酬。</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84C8C"/>
    <w:rsid w:val="15084C8C"/>
    <w:rsid w:val="5DE63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2021-12-14T08:27:00Z</dcterms:created>
  <dc:creator>中国神经再生研究（英文版）</dc:creator>
  <cp:lastModifiedBy>Administrator</cp:lastModifiedBy>
  <dcterms:modified xsi:type="dcterms:W3CDTF">2021-12-29T05:32:12Z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B9B54C13A93A4F91B62F6671A64C4658</vt:lpwstr>
  </property>
</Properties>
</file>